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F4" w:rsidRPr="001E71F4" w:rsidRDefault="001E71F4" w:rsidP="0009072D">
      <w:pPr>
        <w:spacing w:after="0" w:line="240" w:lineRule="auto"/>
        <w:ind w:left="-142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GR.6845.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Chojnów, 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4E79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>06-01</w:t>
      </w:r>
    </w:p>
    <w:p w:rsidR="001E71F4" w:rsidRPr="001E71F4" w:rsidRDefault="001E71F4" w:rsidP="0009072D">
      <w:pPr>
        <w:spacing w:after="0" w:line="240" w:lineRule="auto"/>
        <w:ind w:left="-142" w:right="-711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E71F4" w:rsidRPr="001E71F4" w:rsidRDefault="001E71F4" w:rsidP="0009072D">
      <w:pPr>
        <w:spacing w:after="0" w:line="240" w:lineRule="auto"/>
        <w:ind w:left="-142" w:right="-7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E71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  MIASTA  CHOJNOWA</w:t>
      </w:r>
    </w:p>
    <w:p w:rsidR="001E71F4" w:rsidRPr="001E71F4" w:rsidRDefault="001E71F4" w:rsidP="0009072D">
      <w:pPr>
        <w:spacing w:after="0" w:line="240" w:lineRule="atLeast"/>
        <w:ind w:left="-142" w:right="-711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pl-PL"/>
        </w:rPr>
      </w:pPr>
      <w:r w:rsidRPr="001E71F4">
        <w:rPr>
          <w:rFonts w:ascii="Times New Roman" w:eastAsia="Times New Roman" w:hAnsi="Times New Roman" w:cs="Times New Roman"/>
          <w:spacing w:val="60"/>
          <w:sz w:val="28"/>
          <w:szCs w:val="28"/>
          <w:lang w:eastAsia="pl-PL"/>
        </w:rPr>
        <w:t>ogłasza</w:t>
      </w:r>
    </w:p>
    <w:p w:rsidR="001E71F4" w:rsidRPr="001E71F4" w:rsidRDefault="001E71F4" w:rsidP="0009072D">
      <w:pPr>
        <w:spacing w:after="0" w:line="240" w:lineRule="auto"/>
        <w:ind w:left="-142" w:right="-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p</w:t>
      </w:r>
      <w:r w:rsidR="004D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rzetarg ustny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ograniczony </w:t>
      </w:r>
      <w:r w:rsidR="002B4B21"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dzierżawę części nieruchomości </w:t>
      </w:r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położonej </w:t>
      </w:r>
      <w:r w:rsidR="004D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Parkowej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oznaczonej numerem geodezyjnym 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>30/3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</w:t>
      </w:r>
      <w:r w:rsidR="00D2260E">
        <w:rPr>
          <w:rFonts w:ascii="Times New Roman" w:eastAsia="Times New Roman" w:hAnsi="Times New Roman" w:cs="Times New Roman"/>
          <w:sz w:val="24"/>
          <w:szCs w:val="24"/>
          <w:lang w:eastAsia="pl-PL"/>
        </w:rPr>
        <w:t>ęb 6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</w:t>
      </w:r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</w:t>
      </w:r>
      <w:r w:rsidR="00D22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557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wpisanej w księdze wieczystej 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LE1Z/000</w:t>
      </w:r>
      <w:r w:rsidR="00D22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13613/1</w:t>
      </w:r>
      <w:r w:rsidR="002B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2B4B21" w:rsidRP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</w:t>
      </w:r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jako teren rekreacyjny – bez możliwości trwałych </w:t>
      </w:r>
      <w:proofErr w:type="spellStart"/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71F4" w:rsidRPr="001E71F4" w:rsidRDefault="001E71F4" w:rsidP="0009072D">
      <w:pPr>
        <w:spacing w:after="0" w:line="0" w:lineRule="atLeast"/>
        <w:ind w:left="-142" w:right="-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wywoławcza </w:t>
      </w:r>
      <w:r w:rsidR="00D2260E" w:rsidRPr="001642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rocznego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czynszu dzierżawnego wynosi </w:t>
      </w:r>
      <w:r w:rsidR="00D2260E" w:rsidRPr="001642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42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173,00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1E71F4" w:rsidRPr="001E71F4" w:rsidRDefault="001E71F4" w:rsidP="0009072D">
      <w:pPr>
        <w:spacing w:after="0" w:line="0" w:lineRule="atLeast"/>
        <w:ind w:left="-142" w:right="-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Wadium - </w:t>
      </w:r>
      <w:r w:rsidR="006B24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</w:p>
    <w:p w:rsidR="001E71F4" w:rsidRPr="001E71F4" w:rsidRDefault="001E71F4" w:rsidP="0009072D">
      <w:pPr>
        <w:spacing w:after="0" w:line="0" w:lineRule="atLeast"/>
        <w:ind w:left="-142" w:right="-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dzierżawy - czas nieoznaczony.</w:t>
      </w:r>
      <w:bookmarkStart w:id="0" w:name="_GoBack"/>
      <w:bookmarkEnd w:id="0"/>
    </w:p>
    <w:p w:rsidR="001E71F4" w:rsidRPr="001E71F4" w:rsidRDefault="001E71F4" w:rsidP="0009072D">
      <w:pPr>
        <w:suppressAutoHyphens/>
        <w:spacing w:after="0" w:line="240" w:lineRule="auto"/>
        <w:ind w:left="-142" w:right="-711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E71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Przetarg odbędzie się w dniu </w:t>
      </w:r>
      <w:r w:rsidR="000907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7</w:t>
      </w:r>
      <w:r w:rsidRPr="001E71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D2260E" w:rsidRPr="00A56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lipca</w:t>
      </w:r>
      <w:r w:rsidRPr="001E71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2020 r.  o godz. 11</w:t>
      </w:r>
      <w:r w:rsidRPr="001E71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Pr="001E71F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1E71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sali nr 11 Urzędu Miejskiego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2A3" w:rsidRPr="00A56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4E7945" w:rsidRPr="00A56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w Chojnowie</w:t>
      </w:r>
      <w:r w:rsidR="00A562A3" w:rsidRPr="00A56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Zamkowy 1, 59-225 Chojnów. 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Wadium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pieniądzu) w określonej wysokości należy wpłacić na konto </w:t>
      </w:r>
      <w:r w:rsidRPr="001E7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Nr 13 8644 0000 0000 2121 2000 0130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Miejski w Chojnowie 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pl. Zamkowy 1, 59-225 Chojnów lub w kasie tut. Urzędu do dnia  </w:t>
      </w:r>
      <w:r w:rsidR="00090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="002B4B21" w:rsidRPr="002B4B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lipca</w:t>
      </w:r>
      <w:r w:rsidRPr="001E7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2020 r.</w:t>
      </w:r>
      <w:r w:rsidR="00CC0CAE" w:rsidRPr="00A562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C0CAE" w:rsidRPr="002B4B21">
        <w:rPr>
          <w:rFonts w:ascii="Times New Roman" w:eastAsia="Times New Roman" w:hAnsi="Times New Roman" w:cs="Times New Roman"/>
          <w:sz w:val="24"/>
          <w:szCs w:val="24"/>
          <w:lang w:eastAsia="pl-PL"/>
        </w:rPr>
        <w:t>Datą dokonania wpłaty kwoty wadium jest data uznania rachunku bankowego Gminy.</w:t>
      </w:r>
    </w:p>
    <w:p w:rsidR="001E71F4" w:rsidRPr="001E71F4" w:rsidRDefault="001E71F4" w:rsidP="0009072D">
      <w:pPr>
        <w:spacing w:after="0" w:line="180" w:lineRule="atLeast"/>
        <w:ind w:left="-142" w:right="-7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Uczestnicy przetargu zobowiązani są posiadać dokumenty: tożsamości, potwierdzenie wniesienia wadium, </w:t>
      </w:r>
      <w:r w:rsidRPr="001E71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podmioty inne niż osoby fizyczne dodatkowo wyciąg z właściwego rejestru oraz pełnomocnictwo do udziału w przetargu.</w:t>
      </w:r>
    </w:p>
    <w:p w:rsidR="00D02FC7" w:rsidRDefault="001E71F4" w:rsidP="00720E03">
      <w:pPr>
        <w:widowControl w:val="0"/>
        <w:spacing w:after="0" w:line="240" w:lineRule="auto"/>
        <w:ind w:left="-142" w:right="-6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1C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Wpłacenie wadium równoznaczne jest z zapoznaniem się z Rozporządzeniem Rady Ministrów z dnia 14-09-2004 r. w sprawie sposobu i trybu przeprowadzania przetargów oraz rokowań na zbycie nieruchomości (Dz. U. z 2014 r. poz. 1490). Wpłacone wadium zostanie zaliczone na poczet opłat </w:t>
      </w:r>
      <w:r w:rsidR="0044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czynszu dzierżawnego, jeżeli osoba wpłacająca wygra przetarg, zwrócone zaś niezwłocznie,</w:t>
      </w:r>
      <w:r w:rsidR="0044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nie później niż przed upływem 3 dni od daty odwołania lub zamknięcia przetargu, pozostałym osobom.</w:t>
      </w:r>
    </w:p>
    <w:p w:rsidR="002B4B21" w:rsidRDefault="002B4B21" w:rsidP="0009072D">
      <w:pPr>
        <w:widowControl w:val="0"/>
        <w:spacing w:after="0" w:line="240" w:lineRule="auto"/>
        <w:ind w:left="-142" w:right="-65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ograniczony jest do właścicieli i najemców lokali w budynku przy ul.  Sobieskiego 4</w:t>
      </w:r>
      <w:r w:rsidR="00090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gdyż </w:t>
      </w:r>
      <w:r w:rsidR="004E5ED5">
        <w:rPr>
          <w:rFonts w:ascii="Times New Roman" w:eastAsia="Times New Roman" w:hAnsi="Times New Roman" w:cs="Times New Roman"/>
          <w:sz w:val="24"/>
          <w:szCs w:val="24"/>
          <w:lang w:eastAsia="pl-PL"/>
        </w:rPr>
        <w:t>dojście do przedmiotu dzierżawy</w:t>
      </w:r>
      <w:r w:rsidR="00090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możliwe jest </w:t>
      </w:r>
      <w:r w:rsidR="004E5ED5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przez teren w/w nieruchomości.</w:t>
      </w:r>
    </w:p>
    <w:p w:rsidR="00860307" w:rsidRDefault="00D02FC7" w:rsidP="00441CD2">
      <w:pPr>
        <w:widowControl w:val="0"/>
        <w:spacing w:after="0" w:line="240" w:lineRule="auto"/>
        <w:ind w:left="-142" w:right="-65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zamierzające uczestniczyć w przetargu do dnia </w:t>
      </w:r>
      <w:r w:rsidR="0009072D">
        <w:rPr>
          <w:rFonts w:ascii="Times New Roman" w:hAnsi="Times New Roman" w:cs="Times New Roman"/>
          <w:color w:val="000000" w:themeColor="text1"/>
          <w:sz w:val="24"/>
          <w:szCs w:val="24"/>
        </w:rPr>
        <w:t>6 lipca</w:t>
      </w:r>
      <w:r w:rsidR="00720E03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godz. 14.00 </w:t>
      </w:r>
      <w:r w:rsidR="0044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>zobowiązane są złożyć</w:t>
      </w:r>
      <w:r w:rsidR="00441CD2" w:rsidRPr="0044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CD2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>w siedzibie tut. Urzędu</w:t>
      </w:r>
      <w:r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pisemne zgłoszenie uczestnictwa w przetargu</w:t>
      </w:r>
      <w:r w:rsidR="00164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</w:t>
      </w:r>
      <w:r w:rsidR="00FE2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4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kserokopią dokumentu potwierdzającego tytuł prawny do lokalu mieszkalnego znajdującego się w w/w budynku </w:t>
      </w:r>
      <w:r w:rsidR="00164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CA1B5F">
        <w:rPr>
          <w:rFonts w:ascii="Times New Roman" w:hAnsi="Times New Roman" w:cs="Times New Roman"/>
          <w:color w:val="000000" w:themeColor="text1"/>
          <w:sz w:val="24"/>
          <w:szCs w:val="24"/>
        </w:rPr>
        <w:t>oświadczenie o wyrażeniu zgody na przetwarzanie danych osobowych przez Urząd Miejski w Chojnowie. Dokumenty, o których mowa należy złożyć w zamkniętej kopercie z napisem „Zgłoszenie uczestnictwa w przetargu</w:t>
      </w:r>
      <w:r w:rsidR="0086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dzierżawa </w:t>
      </w:r>
      <w:r w:rsidR="00860307"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nieruchomości </w:t>
      </w:r>
      <w:r w:rsidR="004E5ED5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860307"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0307">
        <w:rPr>
          <w:rFonts w:ascii="Times New Roman" w:eastAsia="Times New Roman" w:hAnsi="Times New Roman" w:cs="Times New Roman"/>
          <w:sz w:val="24"/>
          <w:szCs w:val="24"/>
          <w:lang w:eastAsia="pl-PL"/>
        </w:rPr>
        <w:t>30/3</w:t>
      </w:r>
      <w:r w:rsidR="00860307"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</w:t>
      </w:r>
      <w:r w:rsidR="00860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ęb </w:t>
      </w:r>
      <w:r w:rsidR="004E5ED5">
        <w:rPr>
          <w:rFonts w:ascii="Times New Roman" w:eastAsia="Times New Roman" w:hAnsi="Times New Roman" w:cs="Times New Roman"/>
          <w:sz w:val="24"/>
          <w:szCs w:val="24"/>
          <w:lang w:eastAsia="pl-PL"/>
        </w:rPr>
        <w:t>6 miasta</w:t>
      </w:r>
      <w:r w:rsidR="008603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2476" w:rsidRDefault="00860307" w:rsidP="00441CD2">
      <w:pPr>
        <w:widowControl w:val="0"/>
        <w:spacing w:after="0" w:line="240" w:lineRule="auto"/>
        <w:ind w:left="-142" w:right="-650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FC7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dzień przed terminem przetargu, na tablicy ogłoszeń Urzędu </w:t>
      </w:r>
      <w:r w:rsidR="00720E03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Miejskiego w Chojnowie,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20E03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pl. Zamkowy 1 </w:t>
      </w:r>
      <w:r w:rsidR="00D02FC7" w:rsidRPr="0072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zostanie wywieszona lista osób zakwalifikowanych do uczestnictwa w przetargu. </w:t>
      </w:r>
    </w:p>
    <w:p w:rsidR="004E5ED5" w:rsidRDefault="001E71F4" w:rsidP="00441CD2">
      <w:pPr>
        <w:widowControl w:val="0"/>
        <w:spacing w:after="0" w:line="240" w:lineRule="auto"/>
        <w:ind w:left="-142" w:right="-650"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Calibri" w:hAnsi="Times New Roman" w:cs="Times New Roman"/>
          <w:sz w:val="24"/>
          <w:szCs w:val="24"/>
          <w:lang w:eastAsia="pl-PL"/>
        </w:rPr>
        <w:t>O wysokości postąpienia decydują uczestnicy przetargu, z tym że postąpienie nie może wynosić mniej niż</w:t>
      </w:r>
      <w:r w:rsidRPr="001E71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1E71F4">
        <w:rPr>
          <w:rFonts w:ascii="Times New Roman" w:eastAsia="Calibri" w:hAnsi="Times New Roman" w:cs="Times New Roman"/>
          <w:sz w:val="24"/>
          <w:szCs w:val="24"/>
          <w:lang w:eastAsia="pl-PL"/>
        </w:rPr>
        <w:t>1% ceny wywoławczej, z zaokrągleniem w górę do pełnych dziesiątek złotych</w:t>
      </w:r>
      <w:r w:rsidR="00CC0CA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6B2476">
        <w:rPr>
          <w:rFonts w:ascii="Times New Roman" w:eastAsia="Times New Roman" w:hAnsi="Times New Roman" w:cs="Times New Roman"/>
          <w:lang w:eastAsia="ar-SA"/>
        </w:rPr>
        <w:t xml:space="preserve">            </w:t>
      </w:r>
      <w:r w:rsidR="00CC0CAE">
        <w:rPr>
          <w:rFonts w:ascii="Times New Roman" w:eastAsia="Times New Roman" w:hAnsi="Times New Roman" w:cs="Times New Roman"/>
          <w:lang w:eastAsia="ar-SA"/>
        </w:rPr>
        <w:t>t</w:t>
      </w:r>
      <w:r w:rsidR="00CC0CAE" w:rsidRPr="00CC0CAE">
        <w:rPr>
          <w:rFonts w:ascii="Times New Roman" w:eastAsia="Times New Roman" w:hAnsi="Times New Roman" w:cs="Times New Roman"/>
          <w:lang w:eastAsia="ar-SA"/>
        </w:rPr>
        <w:t>j.</w:t>
      </w:r>
      <w:r w:rsidR="00CC0CAE">
        <w:rPr>
          <w:rFonts w:ascii="Times New Roman" w:eastAsia="Times New Roman" w:hAnsi="Times New Roman" w:cs="Times New Roman"/>
          <w:lang w:eastAsia="ar-SA"/>
        </w:rPr>
        <w:t xml:space="preserve"> nie mnie </w:t>
      </w:r>
      <w:r w:rsidR="00CC0CAE" w:rsidRPr="00CC0CAE">
        <w:rPr>
          <w:rFonts w:ascii="Times New Roman" w:eastAsia="Times New Roman" w:hAnsi="Times New Roman" w:cs="Times New Roman"/>
          <w:lang w:eastAsia="ar-SA"/>
        </w:rPr>
        <w:t xml:space="preserve">niż </w:t>
      </w:r>
      <w:r w:rsidR="00A562A3">
        <w:rPr>
          <w:rFonts w:ascii="Times New Roman" w:eastAsia="Times New Roman" w:hAnsi="Times New Roman" w:cs="Times New Roman"/>
          <w:b/>
          <w:lang w:eastAsia="ar-SA"/>
        </w:rPr>
        <w:t>10</w:t>
      </w:r>
      <w:r w:rsidR="00CC0CAE" w:rsidRPr="00CC0CAE">
        <w:rPr>
          <w:rFonts w:ascii="Times New Roman" w:eastAsia="Times New Roman" w:hAnsi="Times New Roman" w:cs="Times New Roman"/>
          <w:b/>
          <w:lang w:eastAsia="ar-SA"/>
        </w:rPr>
        <w:t>,00 zł</w:t>
      </w:r>
      <w:r w:rsidR="00A562A3">
        <w:rPr>
          <w:rFonts w:ascii="Times New Roman" w:eastAsia="Times New Roman" w:hAnsi="Times New Roman" w:cs="Times New Roman"/>
          <w:lang w:eastAsia="ar-SA"/>
        </w:rPr>
        <w:t>.</w:t>
      </w:r>
      <w:r w:rsidR="004E5ED5" w:rsidRPr="004E5E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5ED5" w:rsidRPr="001E71F4" w:rsidRDefault="004E5ED5" w:rsidP="0009072D">
      <w:pPr>
        <w:widowControl w:val="0"/>
        <w:spacing w:after="0" w:line="240" w:lineRule="auto"/>
        <w:ind w:left="-142" w:right="-65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1E71F4">
        <w:rPr>
          <w:rFonts w:ascii="Times New Roman" w:eastAsia="Calibri" w:hAnsi="Times New Roman" w:cs="Times New Roman"/>
          <w:sz w:val="24"/>
          <w:szCs w:val="24"/>
        </w:rPr>
        <w:t>Uchylanie się uczestnika, który wygrał przetarg, od zawarcia umowy dzierżawy w ustalonym terminie spowoduje utratę wpłaconego wadium</w:t>
      </w:r>
      <w:r w:rsidR="00A86D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72D" w:rsidRDefault="001E71F4" w:rsidP="0009072D">
      <w:pPr>
        <w:widowControl w:val="0"/>
        <w:spacing w:after="0" w:line="240" w:lineRule="auto"/>
        <w:ind w:left="-142" w:right="-68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Calibri" w:hAnsi="Times New Roman" w:cs="Times New Roman"/>
          <w:sz w:val="24"/>
          <w:szCs w:val="24"/>
        </w:rPr>
        <w:t xml:space="preserve">Ustalony w licytacji czynsz dzierżawny płatny jest </w:t>
      </w:r>
      <w:r w:rsidR="004E5ED5">
        <w:rPr>
          <w:rFonts w:ascii="Times New Roman" w:eastAsia="Calibri" w:hAnsi="Times New Roman" w:cs="Times New Roman"/>
          <w:sz w:val="24"/>
          <w:szCs w:val="24"/>
        </w:rPr>
        <w:t>do dnia 31 marca każdego roku kalendarzowego. Czynsz podlega corocznej waloryzacji w oparciu o wskaźnik cen towarów i usług konsumpcyjnych podawany przez GUS (stawka rocznego czynszu nie obejmuje podatku od nieruchomości)</w:t>
      </w:r>
      <w:r w:rsidRPr="001E71F4">
        <w:rPr>
          <w:rFonts w:ascii="Times New Roman" w:eastAsia="Calibri" w:hAnsi="Times New Roman" w:cs="Times New Roman"/>
          <w:sz w:val="24"/>
          <w:szCs w:val="24"/>
        </w:rPr>
        <w:t xml:space="preserve"> i nie wymaga zmiany umowy w formie aneksu.</w:t>
      </w:r>
      <w:r w:rsidR="006B24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1F4" w:rsidRPr="0009072D" w:rsidRDefault="001E71F4" w:rsidP="0009072D">
      <w:pPr>
        <w:widowControl w:val="0"/>
        <w:spacing w:after="0" w:line="240" w:lineRule="auto"/>
        <w:ind w:left="-142" w:right="-6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Times New Roman" w:hAnsi="Times New Roman" w:cs="Times New Roman"/>
          <w:sz w:val="24"/>
          <w:szCs w:val="24"/>
          <w:lang w:eastAsia="pl-PL"/>
        </w:rPr>
        <w:t>Do wylicytowanego czynszu dzierżawnego zostanie doliczony podatek VAT w wysokości 23%.</w:t>
      </w:r>
    </w:p>
    <w:p w:rsidR="0009072D" w:rsidRPr="001E71F4" w:rsidRDefault="0009072D" w:rsidP="0009072D">
      <w:pPr>
        <w:widowControl w:val="0"/>
        <w:spacing w:after="0" w:line="240" w:lineRule="auto"/>
        <w:ind w:left="-142" w:right="-68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korzystania z nieruchomości określone zostaną w umowie dzierżawy</w:t>
      </w:r>
    </w:p>
    <w:p w:rsidR="001E71F4" w:rsidRPr="001E71F4" w:rsidRDefault="001E71F4" w:rsidP="0009072D">
      <w:pPr>
        <w:spacing w:after="0" w:line="240" w:lineRule="auto"/>
        <w:ind w:left="-142" w:right="-68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Calibri" w:hAnsi="Times New Roman" w:cs="Times New Roman"/>
          <w:sz w:val="24"/>
          <w:szCs w:val="24"/>
        </w:rPr>
        <w:t>Zastrzega się prawo unieważnienia przetargu z uzasadnionej przyczyny.</w:t>
      </w:r>
    </w:p>
    <w:p w:rsidR="001E71F4" w:rsidRPr="001E71F4" w:rsidRDefault="001E71F4" w:rsidP="0009072D">
      <w:pPr>
        <w:spacing w:after="0" w:line="240" w:lineRule="auto"/>
        <w:ind w:left="-142" w:right="-68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Calibri" w:hAnsi="Times New Roman" w:cs="Times New Roman"/>
          <w:sz w:val="24"/>
          <w:szCs w:val="24"/>
        </w:rPr>
        <w:t xml:space="preserve">Bliższe informacje można uzyskać w pok. nr 12 tut. Urzędu lub telefonicznie pod  numerem </w:t>
      </w:r>
      <w:r w:rsidR="0009072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E71F4">
        <w:rPr>
          <w:rFonts w:ascii="Times New Roman" w:eastAsia="Calibri" w:hAnsi="Times New Roman" w:cs="Times New Roman"/>
          <w:sz w:val="24"/>
          <w:szCs w:val="24"/>
        </w:rPr>
        <w:t xml:space="preserve">76 818-66-84. </w:t>
      </w:r>
    </w:p>
    <w:p w:rsidR="001E71F4" w:rsidRPr="001E71F4" w:rsidRDefault="001E71F4" w:rsidP="0009072D">
      <w:pPr>
        <w:spacing w:after="0" w:line="240" w:lineRule="auto"/>
        <w:ind w:left="-142" w:right="-68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F4">
        <w:rPr>
          <w:rFonts w:ascii="Times New Roman" w:eastAsia="Calibri" w:hAnsi="Times New Roman" w:cs="Times New Roman"/>
          <w:sz w:val="24"/>
          <w:szCs w:val="24"/>
        </w:rPr>
        <w:t>Ogłoszenia o przetargach organizowanych przez Burmistrza Miasta Chojnowa dostępne</w:t>
      </w:r>
      <w:r w:rsidR="004E7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72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1E71F4">
        <w:rPr>
          <w:rFonts w:ascii="Times New Roman" w:eastAsia="Calibri" w:hAnsi="Times New Roman" w:cs="Times New Roman"/>
          <w:sz w:val="24"/>
          <w:szCs w:val="24"/>
        </w:rPr>
        <w:t>są</w:t>
      </w:r>
      <w:r w:rsidR="0009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71F4">
        <w:rPr>
          <w:rFonts w:ascii="Times New Roman" w:eastAsia="Calibri" w:hAnsi="Times New Roman" w:cs="Times New Roman"/>
          <w:sz w:val="24"/>
          <w:szCs w:val="24"/>
        </w:rPr>
        <w:t>w Biuletynie Informacji Publicznej na stronie: bip.chojnow.net.pl.</w:t>
      </w:r>
    </w:p>
    <w:p w:rsidR="0064592F" w:rsidRDefault="0064592F"/>
    <w:sectPr w:rsidR="0064592F" w:rsidSect="00F0509A">
      <w:headerReference w:type="default" r:id="rId6"/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42" w:rsidRDefault="002F3142">
      <w:pPr>
        <w:spacing w:after="0" w:line="240" w:lineRule="auto"/>
      </w:pPr>
      <w:r>
        <w:separator/>
      </w:r>
    </w:p>
  </w:endnote>
  <w:endnote w:type="continuationSeparator" w:id="0">
    <w:p w:rsidR="002F3142" w:rsidRDefault="002F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42" w:rsidRDefault="002F3142">
      <w:pPr>
        <w:spacing w:after="0" w:line="240" w:lineRule="auto"/>
      </w:pPr>
      <w:r>
        <w:separator/>
      </w:r>
    </w:p>
  </w:footnote>
  <w:footnote w:type="continuationSeparator" w:id="0">
    <w:p w:rsidR="002F3142" w:rsidRDefault="002F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37" w:rsidRPr="009C6CB8" w:rsidRDefault="002F3142" w:rsidP="009C6CB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F4"/>
    <w:rsid w:val="0009072D"/>
    <w:rsid w:val="001642B2"/>
    <w:rsid w:val="001E71F4"/>
    <w:rsid w:val="002B4B21"/>
    <w:rsid w:val="002F3142"/>
    <w:rsid w:val="00441CD2"/>
    <w:rsid w:val="004D7F2D"/>
    <w:rsid w:val="004E5ED5"/>
    <w:rsid w:val="004E7945"/>
    <w:rsid w:val="0064592F"/>
    <w:rsid w:val="006B2476"/>
    <w:rsid w:val="00720E03"/>
    <w:rsid w:val="00860307"/>
    <w:rsid w:val="00A562A3"/>
    <w:rsid w:val="00A86D7E"/>
    <w:rsid w:val="00C350AD"/>
    <w:rsid w:val="00CA1B5F"/>
    <w:rsid w:val="00CC0CAE"/>
    <w:rsid w:val="00D02FC7"/>
    <w:rsid w:val="00D2260E"/>
    <w:rsid w:val="00EA3234"/>
    <w:rsid w:val="00F0509A"/>
    <w:rsid w:val="00FA1782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7F34-EE36-4431-A0D6-F1E1A4A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1F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E71F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Jadzia</cp:lastModifiedBy>
  <cp:revision>5</cp:revision>
  <cp:lastPrinted>2020-06-03T06:22:00Z</cp:lastPrinted>
  <dcterms:created xsi:type="dcterms:W3CDTF">2020-06-03T06:12:00Z</dcterms:created>
  <dcterms:modified xsi:type="dcterms:W3CDTF">2020-06-03T06:25:00Z</dcterms:modified>
</cp:coreProperties>
</file>