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18" w:rsidRPr="00C65918" w:rsidRDefault="00C65918" w:rsidP="00C65918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5918">
        <w:rPr>
          <w:rFonts w:ascii="Times New Roman" w:eastAsia="Calibri" w:hAnsi="Times New Roman" w:cs="Times New Roman"/>
          <w:sz w:val="21"/>
          <w:szCs w:val="21"/>
        </w:rPr>
        <w:t xml:space="preserve">Załącznik do Zarządzenia Burmistrza Miasta Chojnowa Nr </w:t>
      </w:r>
      <w:r w:rsidR="00937B36">
        <w:rPr>
          <w:rFonts w:ascii="Times New Roman" w:eastAsia="Calibri" w:hAnsi="Times New Roman" w:cs="Times New Roman"/>
          <w:sz w:val="21"/>
          <w:szCs w:val="21"/>
        </w:rPr>
        <w:t>51</w:t>
      </w:r>
      <w:r w:rsidRPr="00C65918">
        <w:rPr>
          <w:rFonts w:ascii="Times New Roman" w:eastAsia="Calibri" w:hAnsi="Times New Roman" w:cs="Times New Roman"/>
          <w:sz w:val="21"/>
          <w:szCs w:val="21"/>
        </w:rPr>
        <w:t>/2022</w:t>
      </w:r>
      <w:r w:rsidRPr="00C65918">
        <w:rPr>
          <w:rFonts w:ascii="Times New Roman" w:eastAsia="Calibri" w:hAnsi="Times New Roman" w:cs="Times New Roman"/>
          <w:sz w:val="21"/>
          <w:szCs w:val="21"/>
        </w:rPr>
        <w:br/>
        <w:t>z dnia</w:t>
      </w:r>
      <w:r w:rsidR="00937B36">
        <w:rPr>
          <w:rFonts w:ascii="Times New Roman" w:eastAsia="Calibri" w:hAnsi="Times New Roman" w:cs="Times New Roman"/>
          <w:sz w:val="21"/>
          <w:szCs w:val="21"/>
        </w:rPr>
        <w:t xml:space="preserve"> 7</w:t>
      </w:r>
      <w:r w:rsidRPr="00C65918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A058F3">
        <w:rPr>
          <w:rFonts w:ascii="Times New Roman" w:eastAsia="Calibri" w:hAnsi="Times New Roman" w:cs="Times New Roman"/>
          <w:sz w:val="21"/>
          <w:szCs w:val="21"/>
        </w:rPr>
        <w:t>kwietnia</w:t>
      </w:r>
      <w:r w:rsidRPr="00C65918">
        <w:rPr>
          <w:rFonts w:ascii="Times New Roman" w:eastAsia="Calibri" w:hAnsi="Times New Roman" w:cs="Times New Roman"/>
          <w:sz w:val="21"/>
          <w:szCs w:val="21"/>
        </w:rPr>
        <w:t xml:space="preserve"> 2022 r. w sprawie przeznaczenia do sprzedaży </w:t>
      </w:r>
      <w:r w:rsidRPr="00C65918">
        <w:rPr>
          <w:rFonts w:ascii="Times New Roman" w:eastAsia="Calibri" w:hAnsi="Times New Roman" w:cs="Times New Roman"/>
          <w:sz w:val="21"/>
          <w:szCs w:val="21"/>
        </w:rPr>
        <w:br/>
        <w:t xml:space="preserve">w drodze bezprzetargowej lokali mieszkalnych, będących własnością Gminy Miejskiej Chojnów, mieszczących się w budynkach położonych </w:t>
      </w:r>
      <w:r w:rsidRPr="00C65918">
        <w:rPr>
          <w:rFonts w:ascii="Times New Roman" w:eastAsia="Calibri" w:hAnsi="Times New Roman" w:cs="Times New Roman"/>
          <w:sz w:val="21"/>
          <w:szCs w:val="21"/>
        </w:rPr>
        <w:br/>
        <w:t>przy</w:t>
      </w:r>
      <w:r w:rsidRPr="00C65918">
        <w:rPr>
          <w:rFonts w:ascii="Calibri" w:eastAsia="Calibri" w:hAnsi="Calibri" w:cs="Times New Roman"/>
          <w:sz w:val="21"/>
          <w:szCs w:val="21"/>
        </w:rPr>
        <w:t xml:space="preserve"> </w:t>
      </w:r>
      <w:r w:rsidRPr="00C65918">
        <w:rPr>
          <w:rFonts w:ascii="Times New Roman" w:hAnsi="Times New Roman"/>
          <w:sz w:val="21"/>
          <w:szCs w:val="21"/>
        </w:rPr>
        <w:t xml:space="preserve">ul. Chmielnej 2, ul. J. Dąbrowskiego 26, ul. T. Kościuszki 1, </w:t>
      </w:r>
      <w:r>
        <w:rPr>
          <w:rFonts w:ascii="Times New Roman" w:hAnsi="Times New Roman"/>
          <w:sz w:val="21"/>
          <w:szCs w:val="21"/>
        </w:rPr>
        <w:t xml:space="preserve">                         </w:t>
      </w:r>
      <w:r w:rsidRPr="00C65918">
        <w:rPr>
          <w:rFonts w:ascii="Times New Roman" w:hAnsi="Times New Roman"/>
          <w:sz w:val="21"/>
          <w:szCs w:val="21"/>
        </w:rPr>
        <w:t>ul. Legnic</w:t>
      </w:r>
      <w:r>
        <w:rPr>
          <w:rFonts w:ascii="Times New Roman" w:hAnsi="Times New Roman"/>
          <w:sz w:val="21"/>
          <w:szCs w:val="21"/>
        </w:rPr>
        <w:t xml:space="preserve">kiej 15 </w:t>
      </w:r>
      <w:r w:rsidRPr="00C65918">
        <w:rPr>
          <w:rFonts w:ascii="Times New Roman" w:hAnsi="Times New Roman"/>
          <w:sz w:val="21"/>
          <w:szCs w:val="21"/>
        </w:rPr>
        <w:t>i ul. T. Rejtana 12</w:t>
      </w:r>
      <w:r>
        <w:rPr>
          <w:rFonts w:ascii="Times New Roman" w:hAnsi="Times New Roman"/>
          <w:sz w:val="21"/>
          <w:szCs w:val="21"/>
        </w:rPr>
        <w:t xml:space="preserve"> </w:t>
      </w:r>
      <w:r w:rsidRPr="00C65918">
        <w:rPr>
          <w:rFonts w:ascii="Times New Roman" w:eastAsia="Calibri" w:hAnsi="Times New Roman" w:cs="Times New Roman"/>
          <w:sz w:val="21"/>
          <w:szCs w:val="21"/>
        </w:rPr>
        <w:t>w</w:t>
      </w:r>
      <w:r w:rsidRPr="00C65918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Pr="00C65918">
        <w:rPr>
          <w:rFonts w:ascii="Times New Roman" w:eastAsia="Calibri" w:hAnsi="Times New Roman" w:cs="Times New Roman"/>
          <w:sz w:val="21"/>
          <w:szCs w:val="21"/>
        </w:rPr>
        <w:t>Chojnowie  na rzecz najemców oraz ogłoszenia wykazu</w:t>
      </w:r>
    </w:p>
    <w:p w:rsidR="00C65918" w:rsidRPr="00C65918" w:rsidRDefault="00C65918" w:rsidP="00C65918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C65918" w:rsidRPr="00C65918" w:rsidRDefault="00C65918" w:rsidP="00C65918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 xml:space="preserve">              WYKAZ</w:t>
      </w:r>
    </w:p>
    <w:p w:rsidR="00C65918" w:rsidRPr="00C65918" w:rsidRDefault="00C65918" w:rsidP="00C65918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C65918" w:rsidRPr="00C65918" w:rsidRDefault="00C65918" w:rsidP="00C65918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C65918" w:rsidRPr="00C65918" w:rsidTr="000408C1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C65918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wieczystej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Pow.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działki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C65918">
              <w:rPr>
                <w:rFonts w:ascii="Times New Roman" w:eastAsia="Calibri" w:hAnsi="Times New Roman" w:cs="Times New Roman"/>
              </w:rPr>
              <w:t>m</w:t>
            </w: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Udział</w:t>
            </w:r>
            <w:r w:rsidRPr="00C65918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Przeznaczenie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nieruchomości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i sposób jej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Pow. lokalu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------------------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pomieszczenie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przynależne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C65918">
              <w:rPr>
                <w:rFonts w:ascii="Times New Roman" w:eastAsia="Calibri" w:hAnsi="Times New Roman" w:cs="Times New Roman"/>
              </w:rPr>
              <w:t>w m</w:t>
            </w: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Cena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C65918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C65918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C65918" w:rsidRPr="00C65918" w:rsidTr="000408C1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65918" w:rsidRPr="00C65918" w:rsidTr="000408C1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Chmielna 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2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352,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2345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>8/9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>219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5C2CF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5C2CF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 pokoje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,  przedpokój, kuchnia, łazienka z wc, 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+ pomieszczenie przynależne – piwnica               nr 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(I piętro)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 xml:space="preserve">mieszkaniowej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wielorodzinnej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 xml:space="preserve"> oraz usług komercyjnych nieuciążliwych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5C2CF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75,4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5C2CF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5,3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5C2CF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  <w:r w:rsidR="00C65918" w:rsidRPr="00C6591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J. Dąbrowskiego 26</w:t>
            </w:r>
          </w:p>
          <w:p w:rsidR="00C65918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3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11/4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25588/3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198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cztery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przedpokój,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kuchnia</w:t>
            </w:r>
            <w:proofErr w:type="spellEnd"/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                 łazienka z wc,                             + pomieszczenia przynależne – piwnica 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6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piwnica nr 7, komórka strychowa nr 4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(I piętro)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405AE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wielorodzinnej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81,37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4,00</w:t>
            </w:r>
          </w:p>
          <w:p w:rsidR="00405AEA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11,90</w:t>
            </w:r>
          </w:p>
          <w:p w:rsidR="00C65918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405AEA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173 9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T. Kościuszki 1</w:t>
            </w:r>
          </w:p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6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59/60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F0609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00025987/0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187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188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F0609A" w:rsidP="00F0609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kuchnia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łazienka, wc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+ pomieszc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zenie przynależne – piwnica nr 7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 piętro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F0609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mieszkaniowej wielorodzinnej i usług komercyjnych nieuciążliwych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66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138 2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22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Legnicka 15</w:t>
            </w:r>
          </w:p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8</w:t>
            </w:r>
          </w:p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dz. 273/1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19330/5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356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F0609A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pięć pokoi, przedpokój dwie kuchnie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, łazienka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z wc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+ pomieszczenia przynależne – piwnica nr 9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(II</w:t>
            </w:r>
            <w:r w:rsidR="009A305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piętro)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9A305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9A305C">
              <w:rPr>
                <w:rFonts w:ascii="Times New Roman" w:eastAsia="Times New Roman" w:hAnsi="Times New Roman" w:cs="Times New Roman"/>
                <w:lang w:eastAsia="pl-PL"/>
              </w:rPr>
              <w:t>mieszkaniowej wielorodzinnej oraz usług komercyjnych nieuciążliwych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9A305C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108,55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</w:t>
            </w:r>
          </w:p>
          <w:p w:rsidR="00C65918" w:rsidRPr="00C65918" w:rsidRDefault="009A305C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5E048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218 7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2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0151C3">
              <w:rPr>
                <w:rFonts w:ascii="Times New Roman" w:eastAsia="Times New Roman" w:hAnsi="Times New Roman" w:cs="Times New Roman"/>
                <w:lang w:eastAsia="pl-PL"/>
              </w:rPr>
              <w:t>T. Rejtana 12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lokal nr </w:t>
            </w:r>
            <w:r w:rsidR="000151C3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dz. 348/4, obręb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/00020423/4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255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pokój z aneksem kuchennym przedpokój, łazienka z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wc,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pomieszczenie pomocnicze + pomieszczenia przynależne – piwnica nr 2, komórka nr 1, komórka nr 2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(I piętro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wielorodzinnej;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F7586F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76,99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</w:t>
            </w:r>
          </w:p>
          <w:p w:rsidR="00C65918" w:rsidRDefault="00F7586F" w:rsidP="00F7586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4,61</w:t>
            </w:r>
          </w:p>
          <w:p w:rsidR="00F7586F" w:rsidRDefault="00F7586F" w:rsidP="00F7586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7,68</w:t>
            </w:r>
          </w:p>
          <w:p w:rsidR="00F7586F" w:rsidRPr="00C65918" w:rsidRDefault="00F7586F" w:rsidP="00F7586F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F7586F" w:rsidP="00F7586F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164 500</w:t>
            </w:r>
            <w:r w:rsidR="00C65918" w:rsidRPr="00C65918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C65918" w:rsidRPr="00C65918" w:rsidRDefault="00C65918" w:rsidP="00C65918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C65918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>Wymienione w wykazie ceny lokali wraz z udziałem w nieruchomości wspólnej</w:t>
      </w:r>
      <w:r w:rsidR="00EE1695">
        <w:rPr>
          <w:rFonts w:ascii="Times New Roman" w:eastAsia="Calibri" w:hAnsi="Times New Roman" w:cs="Times New Roman"/>
        </w:rPr>
        <w:t xml:space="preserve"> obowiązują dla Lp. 1 do dnia 07.07</w:t>
      </w:r>
      <w:r w:rsidRPr="00C65918">
        <w:rPr>
          <w:rFonts w:ascii="Times New Roman" w:eastAsia="Calibri" w:hAnsi="Times New Roman" w:cs="Times New Roman"/>
        </w:rPr>
        <w:t>.2022 r., dla Lp. 2</w:t>
      </w:r>
      <w:r w:rsidR="00EE1695">
        <w:rPr>
          <w:rFonts w:ascii="Times New Roman" w:eastAsia="Calibri" w:hAnsi="Times New Roman" w:cs="Times New Roman"/>
        </w:rPr>
        <w:t>, 3 i 5 do dnia 10.12.2022 r.</w:t>
      </w:r>
      <w:r w:rsidRPr="00C65918">
        <w:rPr>
          <w:rFonts w:ascii="Times New Roman" w:eastAsia="Calibri" w:hAnsi="Times New Roman" w:cs="Times New Roman"/>
        </w:rPr>
        <w:t xml:space="preserve">, </w:t>
      </w:r>
      <w:r w:rsidR="00EE1695">
        <w:rPr>
          <w:rFonts w:ascii="Times New Roman" w:eastAsia="Calibri" w:hAnsi="Times New Roman" w:cs="Times New Roman"/>
        </w:rPr>
        <w:t xml:space="preserve">dla Lp. 4 do dnia 07.12.2022 r. </w:t>
      </w:r>
      <w:r w:rsidRPr="00C65918">
        <w:rPr>
          <w:rFonts w:ascii="Times New Roman" w:eastAsia="Calibri" w:hAnsi="Times New Roman" w:cs="Times New Roman"/>
        </w:rPr>
        <w:t xml:space="preserve"> 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>Wykaz podlega wywieszeniu na tablicy ogłoszeń Urzędu Miej</w:t>
      </w:r>
      <w:r w:rsidR="00EE1695">
        <w:rPr>
          <w:rFonts w:ascii="Times New Roman" w:eastAsia="Calibri" w:hAnsi="Times New Roman" w:cs="Times New Roman"/>
        </w:rPr>
        <w:t>skiego w Chojnowie od dnia 08.04.2022 r. do dnia 29.04</w:t>
      </w:r>
      <w:r w:rsidRPr="00C65918">
        <w:rPr>
          <w:rFonts w:ascii="Times New Roman" w:eastAsia="Calibri" w:hAnsi="Times New Roman" w:cs="Times New Roman"/>
        </w:rPr>
        <w:t>.2022 r.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C65918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E1695">
        <w:rPr>
          <w:rFonts w:ascii="Times New Roman" w:eastAsia="Calibri" w:hAnsi="Times New Roman" w:cs="Times New Roman"/>
        </w:rPr>
        <w:t>wieszenia wykazu, tj. do dnia 20.05</w:t>
      </w:r>
      <w:r w:rsidRPr="00C65918">
        <w:rPr>
          <w:rFonts w:ascii="Times New Roman" w:eastAsia="Calibri" w:hAnsi="Times New Roman" w:cs="Times New Roman"/>
        </w:rPr>
        <w:t>.2022 r. oraz złożą oświadczenia wyrażające zgodę na cenę ustaloną zgodnie z ustawą.</w:t>
      </w:r>
    </w:p>
    <w:p w:rsidR="00C65918" w:rsidRPr="00C65918" w:rsidRDefault="00C65918" w:rsidP="00C65918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  <w:bookmarkStart w:id="0" w:name="_GoBack"/>
      <w:bookmarkEnd w:id="0"/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</w:rPr>
      </w:pPr>
    </w:p>
    <w:p w:rsidR="00984180" w:rsidRDefault="00984180"/>
    <w:sectPr w:rsidR="00984180" w:rsidSect="000E515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CD" w:rsidRDefault="00EE1695">
      <w:pPr>
        <w:spacing w:after="0" w:line="240" w:lineRule="auto"/>
      </w:pPr>
      <w:r>
        <w:separator/>
      </w:r>
    </w:p>
  </w:endnote>
  <w:endnote w:type="continuationSeparator" w:id="0">
    <w:p w:rsidR="00321CCD" w:rsidRDefault="00EE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023A07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FD0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FD0D24">
    <w:pPr>
      <w:pStyle w:val="Stopka"/>
    </w:pPr>
  </w:p>
  <w:p w:rsidR="00A035C2" w:rsidRPr="007C480A" w:rsidRDefault="00FD0D24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023A07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CD" w:rsidRDefault="00EE1695">
      <w:pPr>
        <w:spacing w:after="0" w:line="240" w:lineRule="auto"/>
      </w:pPr>
      <w:r>
        <w:separator/>
      </w:r>
    </w:p>
  </w:footnote>
  <w:footnote w:type="continuationSeparator" w:id="0">
    <w:p w:rsidR="00321CCD" w:rsidRDefault="00EE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023A07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023A07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</w:t>
    </w:r>
    <w:r w:rsidR="00FD0D24">
      <w:t>c.d. ze str. 1</w:t>
    </w:r>
    <w:r w:rsidR="00FD273E">
      <w:tab/>
      <w:t>-2</w:t>
    </w:r>
    <w:r>
      <w:t>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18"/>
    <w:rsid w:val="000151C3"/>
    <w:rsid w:val="00023A07"/>
    <w:rsid w:val="00321CCD"/>
    <w:rsid w:val="003639F9"/>
    <w:rsid w:val="00382F0B"/>
    <w:rsid w:val="00405AEA"/>
    <w:rsid w:val="005C2CF8"/>
    <w:rsid w:val="005E0488"/>
    <w:rsid w:val="00937B36"/>
    <w:rsid w:val="00984180"/>
    <w:rsid w:val="009A305C"/>
    <w:rsid w:val="00A058F3"/>
    <w:rsid w:val="00C65918"/>
    <w:rsid w:val="00D02839"/>
    <w:rsid w:val="00EE1695"/>
    <w:rsid w:val="00F0609A"/>
    <w:rsid w:val="00F7586F"/>
    <w:rsid w:val="00FD0D24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918"/>
    <w:pPr>
      <w:tabs>
        <w:tab w:val="center" w:pos="4536"/>
        <w:tab w:val="right" w:pos="9072"/>
      </w:tabs>
    </w:pPr>
    <w:rPr>
      <w:rFonts w:ascii="Times New Roman" w:eastAsia="Calibri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6591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6591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59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918"/>
    <w:pPr>
      <w:tabs>
        <w:tab w:val="center" w:pos="4536"/>
        <w:tab w:val="right" w:pos="9072"/>
      </w:tabs>
    </w:pPr>
    <w:rPr>
      <w:rFonts w:ascii="Times New Roman" w:eastAsia="Calibri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6591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6591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59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6DAF-8128-46D7-A7FE-7C901017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2022-04-08T06:12:00Z</cp:lastPrinted>
  <dcterms:created xsi:type="dcterms:W3CDTF">2022-03-24T08:42:00Z</dcterms:created>
  <dcterms:modified xsi:type="dcterms:W3CDTF">2022-04-08T06:28:00Z</dcterms:modified>
</cp:coreProperties>
</file>