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19" w:rsidRDefault="00694519" w:rsidP="006945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A5F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694519" w:rsidRPr="005B0A5F" w:rsidRDefault="00694519" w:rsidP="006945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519" w:rsidRPr="00EB6862" w:rsidRDefault="00694519" w:rsidP="006945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Zgodnie z art. 35. ust. 1. ustawy z 21 sierpnia 1997 r. o gospodarce nieruchomościami (</w:t>
      </w:r>
      <w:proofErr w:type="spellStart"/>
      <w:r w:rsidRPr="005B0A5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B0A5F">
        <w:rPr>
          <w:rFonts w:ascii="Times New Roman" w:hAnsi="Times New Roman" w:cs="Times New Roman"/>
          <w:sz w:val="24"/>
          <w:szCs w:val="24"/>
        </w:rPr>
        <w:t xml:space="preserve">. Dz. U. z 2021 r. poz. 1899 ze zm.) Wydział Gospodarki Gruntami i Ochrony Środowiska Urzędu Miejskiego w Chojnowie informuje o wywieszeniu na tablicy ogłoszeń tut. Urzędu </w:t>
      </w:r>
      <w:r>
        <w:rPr>
          <w:rFonts w:ascii="Times New Roman" w:hAnsi="Times New Roman" w:cs="Times New Roman"/>
          <w:b/>
          <w:sz w:val="24"/>
          <w:szCs w:val="24"/>
        </w:rPr>
        <w:t xml:space="preserve">w dniach od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.2022 r. do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5B0A5F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B0A5F">
        <w:rPr>
          <w:rFonts w:ascii="Times New Roman" w:hAnsi="Times New Roman" w:cs="Times New Roman"/>
          <w:b/>
          <w:sz w:val="24"/>
          <w:szCs w:val="24"/>
        </w:rPr>
        <w:t>.2022 r.</w:t>
      </w:r>
      <w:r w:rsidRPr="005B0A5F">
        <w:rPr>
          <w:rFonts w:ascii="Times New Roman" w:hAnsi="Times New Roman" w:cs="Times New Roman"/>
          <w:sz w:val="24"/>
          <w:szCs w:val="24"/>
        </w:rPr>
        <w:t xml:space="preserve"> wykazu nieruchomości przeznaczon</w:t>
      </w:r>
      <w:r>
        <w:rPr>
          <w:rFonts w:ascii="Times New Roman" w:hAnsi="Times New Roman" w:cs="Times New Roman"/>
          <w:sz w:val="24"/>
          <w:szCs w:val="24"/>
        </w:rPr>
        <w:t xml:space="preserve">ej do sprzedaży w drodze bezprzetargowej </w:t>
      </w:r>
      <w:r>
        <w:rPr>
          <w:rFonts w:ascii="Times New Roman" w:hAnsi="Times New Roman" w:cs="Times New Roman"/>
          <w:b/>
          <w:sz w:val="24"/>
          <w:szCs w:val="24"/>
        </w:rPr>
        <w:t>– działki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277/1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A5F">
        <w:rPr>
          <w:rFonts w:ascii="Times New Roman" w:hAnsi="Times New Roman" w:cs="Times New Roman"/>
          <w:sz w:val="24"/>
          <w:szCs w:val="24"/>
        </w:rPr>
        <w:t xml:space="preserve">położonej przy ul. </w:t>
      </w:r>
      <w:r>
        <w:rPr>
          <w:rFonts w:ascii="Times New Roman" w:hAnsi="Times New Roman" w:cs="Times New Roman"/>
          <w:sz w:val="24"/>
          <w:szCs w:val="24"/>
        </w:rPr>
        <w:t>Dąbrowskiego</w:t>
      </w:r>
      <w:r w:rsidRPr="005B0A5F">
        <w:rPr>
          <w:rFonts w:ascii="Times New Roman" w:hAnsi="Times New Roman" w:cs="Times New Roman"/>
          <w:sz w:val="24"/>
          <w:szCs w:val="24"/>
        </w:rPr>
        <w:t xml:space="preserve">, obręb </w:t>
      </w:r>
      <w:r>
        <w:rPr>
          <w:rFonts w:ascii="Times New Roman" w:hAnsi="Times New Roman" w:cs="Times New Roman"/>
          <w:sz w:val="24"/>
          <w:szCs w:val="24"/>
        </w:rPr>
        <w:t>4 miasta Chojnowa, przeznaczonej do sprzedaży na poprawienie warunków zagospodarowania nieruchomości przyległej, oznaczonej numerem działki 277/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59</w:t>
      </w:r>
      <w:r w:rsidRPr="005B0A5F">
        <w:rPr>
          <w:rFonts w:ascii="Times New Roman" w:hAnsi="Times New Roman" w:cs="Times New Roman"/>
          <w:b/>
          <w:sz w:val="24"/>
          <w:szCs w:val="24"/>
        </w:rPr>
        <w:t>/2022 Burmistrza Miasta Chojnowa z 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kwietnia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2022 roku.</w:t>
      </w:r>
    </w:p>
    <w:p w:rsidR="00694519" w:rsidRPr="005B0A5F" w:rsidRDefault="00694519" w:rsidP="006945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Osoby, którym przysługuje pierwszeństwo w nabyciu na podstawie art. 34 ust. 1 pkt 1 i 2 ustawy o gospodarce nieruchomościami winny złoży</w:t>
      </w:r>
      <w:r>
        <w:rPr>
          <w:rFonts w:ascii="Times New Roman" w:hAnsi="Times New Roman" w:cs="Times New Roman"/>
          <w:sz w:val="24"/>
          <w:szCs w:val="24"/>
        </w:rPr>
        <w:t>ć wnioski w Urzędzie Miejskim w </w:t>
      </w:r>
      <w:r w:rsidRPr="005B0A5F">
        <w:rPr>
          <w:rFonts w:ascii="Times New Roman" w:hAnsi="Times New Roman" w:cs="Times New Roman"/>
          <w:sz w:val="24"/>
          <w:szCs w:val="24"/>
        </w:rPr>
        <w:t xml:space="preserve">Chojnowie w terminie </w:t>
      </w:r>
      <w:r w:rsidRPr="005B0A5F">
        <w:rPr>
          <w:rFonts w:ascii="Times New Roman" w:hAnsi="Times New Roman" w:cs="Times New Roman"/>
          <w:b/>
          <w:sz w:val="24"/>
          <w:szCs w:val="24"/>
        </w:rPr>
        <w:t>do</w:t>
      </w:r>
      <w:r w:rsidRPr="005B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5B0A5F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B0A5F">
        <w:rPr>
          <w:rFonts w:ascii="Times New Roman" w:hAnsi="Times New Roman" w:cs="Times New Roman"/>
          <w:b/>
          <w:sz w:val="24"/>
          <w:szCs w:val="24"/>
        </w:rPr>
        <w:t>.2022 roku.</w:t>
      </w:r>
      <w:bookmarkStart w:id="0" w:name="_GoBack"/>
      <w:bookmarkEnd w:id="0"/>
    </w:p>
    <w:p w:rsidR="00694519" w:rsidRPr="005B0A5F" w:rsidRDefault="00694519" w:rsidP="006945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Wykaz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A5F">
        <w:rPr>
          <w:rFonts w:ascii="Times New Roman" w:hAnsi="Times New Roman" w:cs="Times New Roman"/>
          <w:sz w:val="24"/>
          <w:szCs w:val="24"/>
        </w:rPr>
        <w:t>dostępn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5B0A5F">
        <w:rPr>
          <w:rFonts w:ascii="Times New Roman" w:hAnsi="Times New Roman" w:cs="Times New Roman"/>
          <w:sz w:val="24"/>
          <w:szCs w:val="24"/>
        </w:rPr>
        <w:t xml:space="preserve"> w Biuletynie Informacji Publicznej na stronie: </w:t>
      </w:r>
      <w:r w:rsidRPr="005B0A5F">
        <w:rPr>
          <w:rFonts w:ascii="Times New Roman" w:hAnsi="Times New Roman" w:cs="Times New Roman"/>
          <w:i/>
          <w:sz w:val="24"/>
          <w:szCs w:val="24"/>
          <w:u w:val="single"/>
        </w:rPr>
        <w:t>http://bip.chojnow.net.pl/</w:t>
      </w:r>
    </w:p>
    <w:p w:rsidR="00694519" w:rsidRDefault="00694519" w:rsidP="00694519"/>
    <w:p w:rsidR="00CA0FA4" w:rsidRDefault="00694519"/>
    <w:sectPr w:rsidR="00CA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19"/>
    <w:rsid w:val="00124BF4"/>
    <w:rsid w:val="00306B2D"/>
    <w:rsid w:val="0069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3DA6"/>
  <w15:chartTrackingRefBased/>
  <w15:docId w15:val="{E1036323-BE9B-465A-A5A3-6D4B85C9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45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1</cp:revision>
  <dcterms:created xsi:type="dcterms:W3CDTF">2022-04-22T09:09:00Z</dcterms:created>
  <dcterms:modified xsi:type="dcterms:W3CDTF">2022-04-22T09:11:00Z</dcterms:modified>
</cp:coreProperties>
</file>