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99" w:rsidRDefault="00507499" w:rsidP="00D46BA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Zgodnie z art. 13. Rozporządzenia parlamentu europejskiego i rady (UE) 2016/679 z dnia 27 kwietnia 2016 r. </w:t>
      </w:r>
      <w:r>
        <w:rPr>
          <w:rFonts w:asciiTheme="majorHAnsi" w:hAnsiTheme="majorHAnsi" w:cstheme="majorHAnsi"/>
          <w:sz w:val="20"/>
          <w:szCs w:val="20"/>
        </w:rPr>
        <w:br/>
        <w:t>w sprawie ochrony osób fizycznych w związku z przetwarzaniem danych osobowych - ogólne rozporządzenie</w:t>
      </w:r>
      <w:r>
        <w:rPr>
          <w:rFonts w:asciiTheme="majorHAnsi" w:hAnsiTheme="majorHAnsi" w:cstheme="majorHAnsi"/>
          <w:sz w:val="20"/>
          <w:szCs w:val="20"/>
        </w:rPr>
        <w:br/>
        <w:t>o ochronie danych (Dz. U. UE L 119/1 z dnia 4 maja 2016 r.) Przedszkole Miejskie Nr 1  w Chojnowie informuje, że:</w:t>
      </w:r>
    </w:p>
    <w:p w:rsidR="00507499" w:rsidRDefault="00507499" w:rsidP="00D46B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Administratorem Pana/Pani danych jest 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Przedszkole Miejskie Nr 3 w Chojnowie</w:t>
      </w:r>
    </w:p>
    <w:p w:rsidR="00507499" w:rsidRDefault="00507499" w:rsidP="00D46BAC">
      <w:pPr>
        <w:pStyle w:val="Akapitzlist"/>
        <w:spacing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Można się z nim skontaktować w następujący sposób:</w:t>
      </w:r>
    </w:p>
    <w:p w:rsidR="00507499" w:rsidRDefault="00507499" w:rsidP="00D46B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listownie: 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Przedszkole Miejskie Nr 3, 59-225 Chojnów,  ul.   I. Krasickiego1</w:t>
      </w:r>
    </w:p>
    <w:p w:rsidR="00507499" w:rsidRDefault="00507499" w:rsidP="00D46BAC">
      <w:pPr>
        <w:pStyle w:val="Akapitzlist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przez adres email: </w:t>
      </w:r>
      <w:r>
        <w:rPr>
          <w:b/>
          <w:bCs/>
          <w:sz w:val="20"/>
          <w:szCs w:val="20"/>
        </w:rPr>
        <w:t>p</w:t>
      </w:r>
      <w:r w:rsidR="00D46BAC">
        <w:rPr>
          <w:b/>
          <w:bCs/>
          <w:sz w:val="20"/>
          <w:szCs w:val="20"/>
        </w:rPr>
        <w:t>-m3@tlen.pl</w:t>
      </w:r>
    </w:p>
    <w:p w:rsidR="00507499" w:rsidRDefault="00507499" w:rsidP="00D46B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telefonicznie: </w:t>
      </w:r>
      <w:r w:rsidR="00D46BAC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+48 76 818 8490</w:t>
      </w:r>
    </w:p>
    <w:p w:rsidR="00507499" w:rsidRDefault="00507499" w:rsidP="00D46B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hAnsiTheme="majorHAnsi" w:cstheme="majorHAnsi"/>
          <w:sz w:val="20"/>
          <w:szCs w:val="20"/>
        </w:rPr>
        <w:t>Administrator wyznaczył inspektora ochrony danych, nadzorującego prawidłowość przetwarzania danych.</w:t>
      </w:r>
    </w:p>
    <w:p w:rsidR="00507499" w:rsidRDefault="00507499" w:rsidP="00D46BAC">
      <w:pPr>
        <w:pStyle w:val="Akapitzlist"/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Można się z nim skontaktować w następujący sposób:</w:t>
      </w:r>
    </w:p>
    <w:p w:rsidR="00507499" w:rsidRDefault="00507499" w:rsidP="00D46BAC">
      <w:pPr>
        <w:pStyle w:val="Akapitzlist"/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listownie: 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Przedszkole Miejskie Nr</w:t>
      </w:r>
      <w:r w:rsidR="00D46BAC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3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, 59-225 Cho</w:t>
      </w:r>
      <w:r w:rsidR="00D46BAC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jnów,  ul.   Krasickiego 1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br/>
        <w:t>z dopiskiem „IOD”</w:t>
      </w:r>
    </w:p>
    <w:p w:rsidR="00507499" w:rsidRDefault="00507499" w:rsidP="00D46BAC">
      <w:pPr>
        <w:pStyle w:val="Akapitzlist"/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przez adres email: </w:t>
      </w:r>
      <w:r>
        <w:rPr>
          <w:b/>
          <w:bCs/>
          <w:sz w:val="20"/>
          <w:szCs w:val="20"/>
        </w:rPr>
        <w:t>iod@kichewko.com</w:t>
      </w:r>
    </w:p>
    <w:p w:rsidR="00507499" w:rsidRDefault="00507499" w:rsidP="00D46BAC">
      <w:pPr>
        <w:pStyle w:val="Akapitzlist"/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telefonicznie: 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+ 48 665 113 071</w:t>
      </w:r>
    </w:p>
    <w:p w:rsidR="00507499" w:rsidRDefault="00507499" w:rsidP="00D46BAC">
      <w:pPr>
        <w:pStyle w:val="Akapitzlist"/>
        <w:numPr>
          <w:ilvl w:val="0"/>
          <w:numId w:val="4"/>
        </w:numPr>
        <w:spacing w:line="240" w:lineRule="auto"/>
        <w:ind w:left="709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Pani/Pana dane osobowe przetwarzane będą na podstawie 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art. 6 ust. 1 lit. c RODO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celu prowadzenia przedmiotowego postępowania o udzielenie zamówienia publicznego oraz zawarcia umowy, a podstawą prawną ich przetwarzania jest obowiązek prawny stosowania sformalizowanych procedur udzielania zamówień publicznych spoczywających na 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Zamawiającym,</w:t>
      </w:r>
    </w:p>
    <w:p w:rsidR="00507499" w:rsidRDefault="00507499" w:rsidP="00D46BAC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Odbiorcami Pani/Pana danych osobowych będą osoby lub podmioty, którym udostępniona zostanie dokumentacja postępowania w oparciu o art.18 oraz art. 74 ustawy PZP,</w:t>
      </w:r>
    </w:p>
    <w:p w:rsidR="00507499" w:rsidRDefault="00507499" w:rsidP="00D46BAC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Pani/Pana dane osobowe będą przechowywane, zgodnie z 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art. 78 ust. 1 PZP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przez okres 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4 lat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od dnia zakończenia postępowania o udzielenie zamówienia, a jeżeli czas trwania umowy przekracza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4 lata, okres przechowywania obejmuje cały czas trwania umowy,</w:t>
      </w:r>
    </w:p>
    <w:p w:rsidR="00507499" w:rsidRDefault="00507499" w:rsidP="00D46B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Obowiązek podania przez Panią/Pana danych osobowych bezpośrednio Pani/Pana dotyczących jest wymogiem określonym w przepisach ustawy PZP, związanym z udziałem w postępowaniu</w:t>
      </w:r>
    </w:p>
    <w:p w:rsidR="00507499" w:rsidRDefault="00507499" w:rsidP="00D46BAC">
      <w:pPr>
        <w:pStyle w:val="Akapitzlist"/>
        <w:spacing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o udzielenie zamówienia publicznego; konsekwencje niepodania określonych danych wynikają z ustawy PZP,</w:t>
      </w:r>
    </w:p>
    <w:p w:rsidR="00507499" w:rsidRDefault="00507499" w:rsidP="00D46B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W odniesieniu do Pani/Pana danych osobowych decyzje nie będą podejmowane w sposób zautomatyzowany, stosowanie do art. 22 RODO.</w:t>
      </w:r>
    </w:p>
    <w:p w:rsidR="00507499" w:rsidRDefault="00507499" w:rsidP="00D46B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Posiada Pani/Pan:</w:t>
      </w:r>
    </w:p>
    <w:p w:rsidR="00507499" w:rsidRDefault="00507499" w:rsidP="00D46BAC">
      <w:pPr>
        <w:pStyle w:val="Akapitzlist"/>
        <w:numPr>
          <w:ilvl w:val="0"/>
          <w:numId w:val="5"/>
        </w:numPr>
        <w:spacing w:after="150" w:line="240" w:lineRule="auto"/>
        <w:ind w:left="709" w:hanging="283"/>
        <w:jc w:val="both"/>
        <w:rPr>
          <w:rFonts w:asciiTheme="majorHAnsi" w:eastAsia="Times New Roman" w:hAnsiTheme="majorHAnsi" w:cstheme="majorHAnsi"/>
          <w:color w:val="00B0F0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507499" w:rsidRDefault="00507499" w:rsidP="00D46BAC">
      <w:pPr>
        <w:pStyle w:val="Akapitzlist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załączników),</w:t>
      </w:r>
    </w:p>
    <w:p w:rsidR="00507499" w:rsidRDefault="00507499" w:rsidP="00D46BAC">
      <w:pPr>
        <w:pStyle w:val="Akapitzlist"/>
        <w:numPr>
          <w:ilvl w:val="0"/>
          <w:numId w:val="5"/>
        </w:numPr>
        <w:spacing w:after="150" w:line="240" w:lineRule="auto"/>
        <w:ind w:left="709" w:hanging="283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na podstawie 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art. 18 RODO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prawo żądania od administratora ograniczenia przetwarzania danych osobowych z zastrzeżeniem przypadków, o których mowa w 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art. 18 ust. 2 RODO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507499" w:rsidRDefault="00507499" w:rsidP="00D46BAC">
      <w:pPr>
        <w:pStyle w:val="Akapitzlist"/>
        <w:numPr>
          <w:ilvl w:val="0"/>
          <w:numId w:val="5"/>
        </w:numPr>
        <w:spacing w:after="150" w:line="240" w:lineRule="auto"/>
        <w:ind w:left="709" w:hanging="283"/>
        <w:jc w:val="both"/>
        <w:rPr>
          <w:rFonts w:asciiTheme="majorHAnsi" w:eastAsia="Times New Roman" w:hAnsiTheme="majorHAnsi" w:cstheme="majorHAnsi"/>
          <w:i/>
          <w:color w:val="00B0F0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RODO,</w:t>
      </w:r>
    </w:p>
    <w:p w:rsidR="00507499" w:rsidRDefault="00507499" w:rsidP="00D46BAC">
      <w:pPr>
        <w:pStyle w:val="Akapitzlist"/>
        <w:numPr>
          <w:ilvl w:val="0"/>
          <w:numId w:val="1"/>
        </w:numPr>
        <w:spacing w:after="150" w:line="240" w:lineRule="auto"/>
        <w:ind w:hanging="294"/>
        <w:jc w:val="both"/>
        <w:rPr>
          <w:rFonts w:asciiTheme="majorHAnsi" w:eastAsia="Times New Roman" w:hAnsiTheme="majorHAnsi" w:cstheme="majorHAnsi"/>
          <w:i/>
          <w:color w:val="00B0F0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Nie przysługuje Pani/Panu:</w:t>
      </w:r>
    </w:p>
    <w:p w:rsidR="00507499" w:rsidRDefault="00507499" w:rsidP="00D46BAC">
      <w:pPr>
        <w:pStyle w:val="Akapitzlist"/>
        <w:numPr>
          <w:ilvl w:val="0"/>
          <w:numId w:val="6"/>
        </w:numPr>
        <w:spacing w:after="150" w:line="240" w:lineRule="auto"/>
        <w:ind w:left="709" w:hanging="283"/>
        <w:jc w:val="both"/>
        <w:rPr>
          <w:rFonts w:asciiTheme="majorHAnsi" w:eastAsia="Times New Roman" w:hAnsiTheme="majorHAnsi" w:cstheme="majorHAnsi"/>
          <w:i/>
          <w:color w:val="00B0F0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507499" w:rsidRDefault="00507499" w:rsidP="00D46BAC">
      <w:pPr>
        <w:pStyle w:val="Akapitzlist"/>
        <w:numPr>
          <w:ilvl w:val="0"/>
          <w:numId w:val="6"/>
        </w:numPr>
        <w:spacing w:after="150" w:line="240" w:lineRule="auto"/>
        <w:ind w:left="709" w:hanging="283"/>
        <w:jc w:val="both"/>
        <w:rPr>
          <w:rFonts w:asciiTheme="majorHAnsi" w:eastAsia="Times New Roman" w:hAnsiTheme="majorHAnsi" w:cstheme="majorHAnsi"/>
          <w:b/>
          <w:i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prawo do przenoszenia danych osobowych, o którym mowa w art. 20 RODO;</w:t>
      </w:r>
    </w:p>
    <w:p w:rsidR="00507499" w:rsidRDefault="00507499" w:rsidP="00D46BAC">
      <w:pPr>
        <w:pStyle w:val="Akapitzlist"/>
        <w:numPr>
          <w:ilvl w:val="0"/>
          <w:numId w:val="6"/>
        </w:numPr>
        <w:spacing w:after="150" w:line="240" w:lineRule="auto"/>
        <w:ind w:left="709" w:hanging="283"/>
        <w:jc w:val="both"/>
        <w:rPr>
          <w:rFonts w:asciiTheme="majorHAnsi" w:eastAsia="Times New Roman" w:hAnsiTheme="majorHAnsi" w:cstheme="majorHAnsi"/>
          <w:bCs/>
          <w:i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507499" w:rsidRDefault="00507499" w:rsidP="00D46BAC">
      <w:pPr>
        <w:pStyle w:val="Akapitzlist"/>
        <w:spacing w:after="150" w:line="240" w:lineRule="auto"/>
        <w:ind w:left="709"/>
        <w:jc w:val="both"/>
        <w:rPr>
          <w:rFonts w:asciiTheme="majorHAnsi" w:eastAsia="Times New Roman" w:hAnsiTheme="majorHAnsi" w:cstheme="majorHAnsi"/>
          <w:b/>
          <w:i/>
          <w:sz w:val="20"/>
          <w:szCs w:val="20"/>
          <w:lang w:eastAsia="pl-PL"/>
        </w:rPr>
      </w:pPr>
    </w:p>
    <w:p w:rsidR="00CF4FF3" w:rsidRDefault="00CF4FF3" w:rsidP="00D46BAC">
      <w:pPr>
        <w:spacing w:line="240" w:lineRule="auto"/>
      </w:pPr>
      <w:bookmarkStart w:id="0" w:name="_GoBack"/>
      <w:bookmarkEnd w:id="0"/>
    </w:p>
    <w:sectPr w:rsidR="00CF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5C4C"/>
    <w:multiLevelType w:val="hybridMultilevel"/>
    <w:tmpl w:val="D3C6CD32"/>
    <w:lvl w:ilvl="0" w:tplc="A0905A6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C0CE49E0"/>
    <w:lvl w:ilvl="0" w:tplc="AF3ACC22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i w:val="0"/>
        <w:iCs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40E70"/>
    <w:multiLevelType w:val="hybridMultilevel"/>
    <w:tmpl w:val="F3A6A730"/>
    <w:lvl w:ilvl="0" w:tplc="472CD2F8">
      <w:start w:val="1"/>
      <w:numFmt w:val="lowerLetter"/>
      <w:lvlText w:val="%1)"/>
      <w:lvlJc w:val="left"/>
      <w:pPr>
        <w:ind w:left="1080" w:hanging="360"/>
      </w:pPr>
      <w:rPr>
        <w:rFonts w:eastAsiaTheme="minorHAns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51E56C1"/>
    <w:multiLevelType w:val="hybridMultilevel"/>
    <w:tmpl w:val="DD3CFE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78"/>
    <w:rsid w:val="00507499"/>
    <w:rsid w:val="00AA1F78"/>
    <w:rsid w:val="00CF4FF3"/>
    <w:rsid w:val="00D4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49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49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3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dcterms:created xsi:type="dcterms:W3CDTF">2022-06-29T08:50:00Z</dcterms:created>
  <dcterms:modified xsi:type="dcterms:W3CDTF">2022-06-29T08:52:00Z</dcterms:modified>
</cp:coreProperties>
</file>