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51" w:rsidRDefault="00BE6051" w:rsidP="00BE6051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BE6051" w:rsidRDefault="00BE6051" w:rsidP="00BE6051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BE6051" w:rsidRDefault="00BE6051" w:rsidP="00BE6051">
      <w:pPr>
        <w:ind w:left="567" w:right="-108"/>
        <w:jc w:val="both"/>
        <w:rPr>
          <w:rFonts w:eastAsia="Calibri"/>
          <w:b/>
          <w:sz w:val="24"/>
          <w:szCs w:val="28"/>
          <w:lang w:eastAsia="en-US"/>
        </w:rPr>
      </w:pPr>
    </w:p>
    <w:p w:rsidR="00BE6051" w:rsidRDefault="00BE6051" w:rsidP="00BE6051">
      <w:pPr>
        <w:ind w:left="567" w:right="-1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Zgodnie z art. 35 ust. 1 ustawy z dnia 21 sierpnia 1997 r. o gospodarce nieruchomościami / Dz. U.  z 2015 r. poz. 1774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 xml:space="preserve">. zm./ Wydział Gospodarki Gruntami i Ochrony Środowiska Urzędu Miejskiego w Chojnowie informuje 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o wywieszeniu na tablicy ogłoszeń tut. Urzędu w dniach od 23.08.2016 r. do 13.09.2016 r.:</w:t>
      </w:r>
    </w:p>
    <w:p w:rsidR="00BE6051" w:rsidRDefault="00BE6051" w:rsidP="00BE6051">
      <w:pPr>
        <w:tabs>
          <w:tab w:val="left" w:pos="9072"/>
        </w:tabs>
        <w:ind w:left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- wykazu nieruchomości zabudowanej garażem przeznaczonej do sprzedaży  w drodze bezprzetargowej na rzecz najemcy garażu , oznaczonej numerem działki 339</w:t>
      </w:r>
      <w:r w:rsidR="00EB1FEF">
        <w:rPr>
          <w:sz w:val="26"/>
          <w:szCs w:val="26"/>
        </w:rPr>
        <w:t xml:space="preserve">, obręb 3 miasta </w:t>
      </w:r>
      <w:r>
        <w:rPr>
          <w:sz w:val="26"/>
          <w:szCs w:val="26"/>
        </w:rPr>
        <w:t>Chojnow</w:t>
      </w:r>
      <w:r w:rsidR="00EB1FEF">
        <w:rPr>
          <w:sz w:val="26"/>
          <w:szCs w:val="26"/>
        </w:rPr>
        <w:t>a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Zarządzenie Nr  10</w:t>
      </w:r>
      <w:r w:rsidR="00EB1FEF">
        <w:rPr>
          <w:b/>
          <w:sz w:val="26"/>
          <w:szCs w:val="26"/>
        </w:rPr>
        <w:t>4</w:t>
      </w:r>
      <w:bookmarkStart w:id="0" w:name="_GoBack"/>
      <w:bookmarkEnd w:id="0"/>
      <w:r>
        <w:rPr>
          <w:b/>
          <w:sz w:val="26"/>
          <w:szCs w:val="26"/>
        </w:rPr>
        <w:t xml:space="preserve">/2016 Burmistrza Miasta Chojnowa z dnia </w:t>
      </w:r>
      <w:r w:rsidR="00EB1FEF">
        <w:rPr>
          <w:b/>
          <w:sz w:val="26"/>
          <w:szCs w:val="26"/>
        </w:rPr>
        <w:t>23</w:t>
      </w:r>
      <w:r>
        <w:rPr>
          <w:b/>
          <w:sz w:val="26"/>
          <w:szCs w:val="26"/>
        </w:rPr>
        <w:t xml:space="preserve"> sierpnia  2016 r.  </w:t>
      </w:r>
    </w:p>
    <w:p w:rsidR="00BE6051" w:rsidRDefault="00BE6051" w:rsidP="00BE6051">
      <w:pPr>
        <w:tabs>
          <w:tab w:val="left" w:pos="9072"/>
        </w:tabs>
        <w:ind w:left="567"/>
        <w:jc w:val="both"/>
        <w:rPr>
          <w:b/>
          <w:sz w:val="26"/>
          <w:szCs w:val="26"/>
        </w:rPr>
      </w:pPr>
    </w:p>
    <w:p w:rsidR="00BE6051" w:rsidRDefault="00BE6051" w:rsidP="00BE6051">
      <w:pPr>
        <w:tabs>
          <w:tab w:val="left" w:pos="9072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Osoby, którym przysługuje pierwszeństwo w nabyciu na podstawie art. 34 ust. 1 pkt 1 i pkt 2 ustawy o gospodarce nieruchomościami </w:t>
      </w:r>
      <w:r>
        <w:rPr>
          <w:rFonts w:eastAsia="Calibri"/>
          <w:sz w:val="26"/>
          <w:szCs w:val="26"/>
          <w:lang w:eastAsia="en-US"/>
        </w:rPr>
        <w:t xml:space="preserve">/Dz. U.  z 2015 r. Nr 1774 </w:t>
      </w:r>
      <w:r>
        <w:rPr>
          <w:rFonts w:eastAsia="Calibri"/>
          <w:sz w:val="26"/>
          <w:szCs w:val="26"/>
          <w:lang w:eastAsia="en-US"/>
        </w:rPr>
        <w:br/>
        <w:t xml:space="preserve">z </w:t>
      </w:r>
      <w:proofErr w:type="spellStart"/>
      <w:r>
        <w:rPr>
          <w:rFonts w:eastAsia="Calibri"/>
          <w:sz w:val="26"/>
          <w:szCs w:val="26"/>
          <w:lang w:eastAsia="en-US"/>
        </w:rPr>
        <w:t>pó</w:t>
      </w:r>
      <w:r w:rsidR="008666F5">
        <w:rPr>
          <w:rFonts w:eastAsia="Calibri"/>
          <w:sz w:val="26"/>
          <w:szCs w:val="26"/>
          <w:lang w:eastAsia="en-US"/>
        </w:rPr>
        <w:t>ź</w:t>
      </w:r>
      <w:r>
        <w:rPr>
          <w:rFonts w:eastAsia="Calibri"/>
          <w:sz w:val="26"/>
          <w:szCs w:val="26"/>
          <w:lang w:eastAsia="en-US"/>
        </w:rPr>
        <w:t>n</w:t>
      </w:r>
      <w:proofErr w:type="spellEnd"/>
      <w:r>
        <w:rPr>
          <w:rFonts w:eastAsia="Calibri"/>
          <w:sz w:val="26"/>
          <w:szCs w:val="26"/>
          <w:lang w:eastAsia="en-US"/>
        </w:rPr>
        <w:t xml:space="preserve">. zm./ </w:t>
      </w:r>
      <w:r>
        <w:rPr>
          <w:sz w:val="26"/>
          <w:szCs w:val="26"/>
        </w:rPr>
        <w:t xml:space="preserve">winny złożyć wnioski w Urzędzie Miejskim w Chojnowie </w:t>
      </w:r>
      <w:r>
        <w:rPr>
          <w:sz w:val="26"/>
          <w:szCs w:val="26"/>
        </w:rPr>
        <w:br/>
        <w:t xml:space="preserve">w terminie do dnia </w:t>
      </w:r>
      <w:r w:rsidR="00EB1FEF" w:rsidRPr="00EB1FEF">
        <w:rPr>
          <w:b/>
          <w:sz w:val="26"/>
          <w:szCs w:val="26"/>
        </w:rPr>
        <w:t>04.10</w:t>
      </w:r>
      <w:r w:rsidR="00EB1FEF">
        <w:rPr>
          <w:sz w:val="26"/>
          <w:szCs w:val="26"/>
        </w:rPr>
        <w:t>.</w:t>
      </w:r>
      <w:r>
        <w:rPr>
          <w:b/>
          <w:sz w:val="26"/>
          <w:szCs w:val="26"/>
        </w:rPr>
        <w:t>2016 r.</w:t>
      </w:r>
    </w:p>
    <w:p w:rsidR="00BE6051" w:rsidRDefault="00BE6051" w:rsidP="00BE6051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BE6051" w:rsidRDefault="00BE6051" w:rsidP="00BE6051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BE6051" w:rsidRDefault="00BE6051" w:rsidP="00BE6051">
      <w:pPr>
        <w:spacing w:line="360" w:lineRule="auto"/>
        <w:ind w:left="181" w:right="-288"/>
        <w:jc w:val="center"/>
        <w:rPr>
          <w:b/>
          <w:sz w:val="26"/>
          <w:szCs w:val="26"/>
        </w:rPr>
      </w:pPr>
    </w:p>
    <w:p w:rsidR="00BE6051" w:rsidRDefault="00BE6051" w:rsidP="00BE6051"/>
    <w:p w:rsidR="00BE6051" w:rsidRDefault="00BE6051" w:rsidP="00BE6051"/>
    <w:p w:rsidR="004168A6" w:rsidRDefault="004168A6"/>
    <w:sectPr w:rsidR="0041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8E"/>
    <w:rsid w:val="004168A6"/>
    <w:rsid w:val="008666F5"/>
    <w:rsid w:val="00A43E40"/>
    <w:rsid w:val="00B62A8E"/>
    <w:rsid w:val="00BE6051"/>
    <w:rsid w:val="00E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4</cp:revision>
  <dcterms:created xsi:type="dcterms:W3CDTF">2016-08-24T09:28:00Z</dcterms:created>
  <dcterms:modified xsi:type="dcterms:W3CDTF">2016-08-24T09:49:00Z</dcterms:modified>
</cp:coreProperties>
</file>